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284DE9">
      <w:r>
        <w:rPr>
          <w:rFonts w:ascii="Calibri" w:hAnsi="Calibri"/>
          <w:noProof/>
        </w:rPr>
        <w:drawing>
          <wp:inline distT="0" distB="0" distL="0" distR="0" wp14:anchorId="3B8342F9" wp14:editId="35AD15C3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DE9" w:rsidRDefault="00284DE9"/>
    <w:p w:rsidR="00284DE9" w:rsidRDefault="00284DE9"/>
    <w:p w:rsidR="00284DE9" w:rsidRPr="00F70A11" w:rsidRDefault="00284DE9">
      <w:pPr>
        <w:rPr>
          <w:sz w:val="28"/>
        </w:rPr>
      </w:pPr>
    </w:p>
    <w:p w:rsidR="00284DE9" w:rsidRPr="00F70A11" w:rsidRDefault="00284DE9" w:rsidP="00284DE9">
      <w:pPr>
        <w:jc w:val="center"/>
        <w:rPr>
          <w:b/>
          <w:sz w:val="28"/>
        </w:rPr>
      </w:pPr>
      <w:r w:rsidRPr="00F70A11">
        <w:rPr>
          <w:b/>
          <w:sz w:val="28"/>
        </w:rPr>
        <w:t>REZULTATI PISMENOG DIJELA ISPITA IZ PREDMETA KON</w:t>
      </w:r>
      <w:r w:rsidR="00796B1E">
        <w:rPr>
          <w:b/>
          <w:sz w:val="28"/>
        </w:rPr>
        <w:t>STRUKCIJA MOTORA SUS ODRŽANOG 11.10</w:t>
      </w:r>
      <w:r w:rsidR="00785577">
        <w:rPr>
          <w:b/>
          <w:sz w:val="28"/>
        </w:rPr>
        <w:t>.2023</w:t>
      </w:r>
      <w:r w:rsidRPr="00F70A11">
        <w:rPr>
          <w:b/>
          <w:sz w:val="28"/>
        </w:rPr>
        <w:t>.</w:t>
      </w:r>
    </w:p>
    <w:p w:rsidR="00284DE9" w:rsidRDefault="00284DE9" w:rsidP="00F70A11">
      <w:pPr>
        <w:jc w:val="both"/>
        <w:rPr>
          <w:b/>
        </w:rPr>
      </w:pPr>
    </w:p>
    <w:p w:rsidR="00F70A11" w:rsidRPr="00F70A11" w:rsidRDefault="00F70A11" w:rsidP="00F70A11">
      <w:pPr>
        <w:jc w:val="center"/>
        <w:rPr>
          <w:sz w:val="28"/>
        </w:rPr>
      </w:pPr>
      <w:r w:rsidRPr="00F70A11">
        <w:rPr>
          <w:sz w:val="28"/>
        </w:rPr>
        <w:t>Pismen dio ispita niko nije položio</w:t>
      </w:r>
      <w:r w:rsidR="00CD22F4">
        <w:rPr>
          <w:sz w:val="28"/>
        </w:rPr>
        <w:t>.</w:t>
      </w:r>
    </w:p>
    <w:p w:rsidR="00284DE9" w:rsidRDefault="00284DE9" w:rsidP="00284DE9">
      <w:pPr>
        <w:jc w:val="center"/>
        <w:rPr>
          <w:b/>
        </w:rPr>
      </w:pPr>
    </w:p>
    <w:p w:rsidR="00284DE9" w:rsidRDefault="00284DE9" w:rsidP="00284DE9">
      <w:pPr>
        <w:jc w:val="both"/>
      </w:pPr>
    </w:p>
    <w:p w:rsidR="00284DE9" w:rsidRDefault="00284DE9" w:rsidP="00284DE9">
      <w:pPr>
        <w:jc w:val="both"/>
      </w:pPr>
    </w:p>
    <w:p w:rsidR="00284DE9" w:rsidRDefault="00284DE9" w:rsidP="00284DE9">
      <w:pPr>
        <w:jc w:val="both"/>
      </w:pPr>
    </w:p>
    <w:p w:rsidR="00284DE9" w:rsidRDefault="00284DE9" w:rsidP="00284DE9">
      <w:r>
        <w:t xml:space="preserve">                                                                                                    Prof. dr Snežana Petković, redovni profesor</w:t>
      </w:r>
    </w:p>
    <w:p w:rsidR="00785577" w:rsidRDefault="00785577" w:rsidP="00284DE9"/>
    <w:p w:rsidR="00785577" w:rsidRDefault="00785577" w:rsidP="00284DE9"/>
    <w:p w:rsidR="00785577" w:rsidRDefault="00785577" w:rsidP="00284DE9"/>
    <w:p w:rsidR="00785577" w:rsidRDefault="00785577" w:rsidP="00284DE9">
      <w:bookmarkStart w:id="0" w:name="_GoBack"/>
      <w:bookmarkEnd w:id="0"/>
    </w:p>
    <w:sectPr w:rsidR="00785577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13BA9"/>
    <w:multiLevelType w:val="hybridMultilevel"/>
    <w:tmpl w:val="5F42C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E9"/>
    <w:rsid w:val="000924BE"/>
    <w:rsid w:val="00284DE9"/>
    <w:rsid w:val="00630744"/>
    <w:rsid w:val="00785577"/>
    <w:rsid w:val="00796B1E"/>
    <w:rsid w:val="00CD22F4"/>
    <w:rsid w:val="00F70A11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CB892-F725-4ABA-9408-AA120535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2022-01-11T09:49:00Z</dcterms:created>
  <dcterms:modified xsi:type="dcterms:W3CDTF">2023-10-18T12:24:00Z</dcterms:modified>
</cp:coreProperties>
</file>