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122A60">
        <w:rPr>
          <w:b/>
        </w:rPr>
        <w:t>08.07</w:t>
      </w:r>
      <w:r w:rsidR="00656B90">
        <w:rPr>
          <w:b/>
        </w:rPr>
        <w:t>.2021.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122A60" w:rsidP="002A300D">
      <w:pPr>
        <w:rPr>
          <w:b/>
        </w:rPr>
      </w:pPr>
      <w:r>
        <w:rPr>
          <w:b/>
        </w:rPr>
        <w:t>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122A60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Sanida Sejdinović</w:t>
            </w:r>
          </w:p>
        </w:tc>
        <w:tc>
          <w:tcPr>
            <w:tcW w:w="1220" w:type="dxa"/>
            <w:vAlign w:val="center"/>
          </w:tcPr>
          <w:p w:rsidR="002A300D" w:rsidRPr="00633BB1" w:rsidRDefault="00122A60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</w:t>
            </w:r>
            <w:r w:rsidR="00656B90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435" w:type="dxa"/>
            <w:vAlign w:val="center"/>
          </w:tcPr>
          <w:p w:rsidR="002A300D" w:rsidRDefault="00122A60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26,5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122A60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122A60">
        <w:rPr>
          <w:rFonts w:eastAsia="Times New Roman" w:cstheme="minorHAnsi"/>
        </w:rPr>
        <w:t>U</w:t>
      </w:r>
      <w:r w:rsidRPr="00122A60">
        <w:rPr>
          <w:rFonts w:eastAsia="Times New Roman" w:cstheme="minorHAnsi"/>
        </w:rPr>
        <w:t xml:space="preserve">smeni ispit </w:t>
      </w:r>
      <w:r w:rsidRPr="00122A60">
        <w:rPr>
          <w:rFonts w:eastAsia="Times New Roman" w:cstheme="minorHAnsi"/>
        </w:rPr>
        <w:t xml:space="preserve">će se </w:t>
      </w:r>
      <w:r w:rsidRPr="00122A60">
        <w:rPr>
          <w:rFonts w:eastAsia="Times New Roman" w:cstheme="minorHAnsi"/>
        </w:rPr>
        <w:t xml:space="preserve">održati u </w:t>
      </w:r>
      <w:r w:rsidRPr="00122A60">
        <w:rPr>
          <w:rFonts w:eastAsia="Times New Roman" w:cstheme="minorHAnsi"/>
          <w:b/>
          <w:u w:val="single"/>
        </w:rPr>
        <w:t>srijedu, 14.07.2021. u 10:00h</w:t>
      </w:r>
      <w:r w:rsidRPr="00122A60">
        <w:rPr>
          <w:rFonts w:eastAsia="Times New Roman" w:cstheme="minorHAnsi"/>
        </w:rPr>
        <w:t>, sala 15.</w:t>
      </w:r>
    </w:p>
    <w:p w:rsidR="00961A69" w:rsidRDefault="00961A69" w:rsidP="00122A60">
      <w:pPr>
        <w:rPr>
          <w:b/>
        </w:rPr>
      </w:pPr>
    </w:p>
    <w:p w:rsidR="0060393F" w:rsidRDefault="0060393F" w:rsidP="0060393F"/>
    <w:p w:rsidR="0060393F" w:rsidRDefault="0060393F" w:rsidP="0060393F"/>
    <w:p w:rsidR="00122A60" w:rsidRDefault="00122A60" w:rsidP="0060393F"/>
    <w:p w:rsidR="00122A60" w:rsidRDefault="00122A60" w:rsidP="0060393F">
      <w:bookmarkStart w:id="0" w:name="_GoBack"/>
      <w:bookmarkEnd w:id="0"/>
    </w:p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 xml:space="preserve">Eldina Mahmutagić, </w:t>
      </w:r>
      <w:r w:rsidR="0042326B">
        <w:t>dipl.inž.saobraćaja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A300D"/>
    <w:rsid w:val="002A75F4"/>
    <w:rsid w:val="0042326B"/>
    <w:rsid w:val="0060393F"/>
    <w:rsid w:val="00656B90"/>
    <w:rsid w:val="008C5751"/>
    <w:rsid w:val="00912474"/>
    <w:rsid w:val="00947590"/>
    <w:rsid w:val="00961A69"/>
    <w:rsid w:val="00A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2020-08-24T10:59:00Z</dcterms:created>
  <dcterms:modified xsi:type="dcterms:W3CDTF">2021-07-08T08:42:00Z</dcterms:modified>
</cp:coreProperties>
</file>